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75E58">
        <w:rPr>
          <w:b/>
          <w:color w:val="000000" w:themeColor="text1"/>
          <w:u w:val="single"/>
        </w:rPr>
        <w:t>11</w:t>
      </w:r>
      <w:r w:rsidR="00FA00D6">
        <w:rPr>
          <w:b/>
          <w:color w:val="000000" w:themeColor="text1"/>
          <w:u w:val="single"/>
        </w:rPr>
        <w:t>5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r w:rsidR="00975E58" w:rsidRPr="00B35D74">
        <w:rPr>
          <w:color w:val="000000"/>
        </w:rPr>
        <w:t>depois de</w:t>
      </w:r>
      <w:r w:rsidRPr="00B35D74">
        <w:rPr>
          <w:color w:val="000000"/>
        </w:rPr>
        <w:t xml:space="preserve"> ouvido o plenário</w:t>
      </w:r>
      <w:bookmarkStart w:id="0" w:name="_GoBack"/>
      <w:bookmarkEnd w:id="0"/>
      <w:r w:rsidRPr="00B35D74">
        <w:rPr>
          <w:color w:val="000000"/>
        </w:rPr>
        <w:t xml:space="preserve"> e este se der por aceito, </w:t>
      </w:r>
      <w:r>
        <w:rPr>
          <w:color w:val="000000"/>
        </w:rPr>
        <w:t xml:space="preserve">INDICA a </w:t>
      </w:r>
      <w:proofErr w:type="gramStart"/>
      <w:r w:rsidR="00B66604">
        <w:rPr>
          <w:color w:val="000000"/>
        </w:rPr>
        <w:t>Sr</w:t>
      </w:r>
      <w:r w:rsidR="00AA1ADC">
        <w:rPr>
          <w:color w:val="000000"/>
        </w:rPr>
        <w:t>a</w:t>
      </w:r>
      <w:r w:rsidR="00B66604">
        <w:rPr>
          <w:color w:val="000000"/>
        </w:rPr>
        <w:t>.</w:t>
      </w:r>
      <w:proofErr w:type="gramEnd"/>
      <w:r>
        <w:rPr>
          <w:color w:val="000000"/>
        </w:rPr>
        <w:t xml:space="preserve"> Pre</w:t>
      </w:r>
      <w:r w:rsidR="00AA1ADC">
        <w:rPr>
          <w:color w:val="000000"/>
        </w:rPr>
        <w:t>feita</w:t>
      </w:r>
      <w:r w:rsidR="00975E58">
        <w:rPr>
          <w:color w:val="000000"/>
        </w:rPr>
        <w:t xml:space="preserve">, que seja </w:t>
      </w:r>
      <w:r w:rsidR="0020518E">
        <w:rPr>
          <w:color w:val="000000"/>
        </w:rPr>
        <w:t>feito o complemento do calçamento da rua Professor Antônio Carlos até a BR-118</w:t>
      </w:r>
      <w:r w:rsidR="00975E58">
        <w:rPr>
          <w:color w:val="000000"/>
        </w:rPr>
        <w:t xml:space="preserve">. 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20518E">
        <w:rPr>
          <w:color w:val="000000"/>
        </w:rPr>
        <w:t>05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20518E">
        <w:rPr>
          <w:color w:val="000000"/>
        </w:rPr>
        <w:t>setembro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20518E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1C5B6F" wp14:editId="04EC85B3">
            <wp:simplePos x="0" y="0"/>
            <wp:positionH relativeFrom="column">
              <wp:posOffset>1456690</wp:posOffset>
            </wp:positionH>
            <wp:positionV relativeFrom="paragraph">
              <wp:posOffset>123190</wp:posOffset>
            </wp:positionV>
            <wp:extent cx="3038475" cy="581025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E8D" w:rsidRDefault="00C77E8D" w:rsidP="00F131AD">
      <w:pPr>
        <w:jc w:val="center"/>
        <w:rPr>
          <w:b/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A771A"/>
    <w:rsid w:val="0020518E"/>
    <w:rsid w:val="003D3E27"/>
    <w:rsid w:val="00413AF9"/>
    <w:rsid w:val="005D5901"/>
    <w:rsid w:val="006A09A9"/>
    <w:rsid w:val="007A6511"/>
    <w:rsid w:val="008A60A8"/>
    <w:rsid w:val="00902707"/>
    <w:rsid w:val="00975E58"/>
    <w:rsid w:val="00A30874"/>
    <w:rsid w:val="00A41BEA"/>
    <w:rsid w:val="00A95201"/>
    <w:rsid w:val="00AA1ADC"/>
    <w:rsid w:val="00B66604"/>
    <w:rsid w:val="00C77E8D"/>
    <w:rsid w:val="00CF3499"/>
    <w:rsid w:val="00F131AD"/>
    <w:rsid w:val="00F37E47"/>
    <w:rsid w:val="00FA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9</cp:revision>
  <cp:lastPrinted>2017-09-05T17:27:00Z</cp:lastPrinted>
  <dcterms:created xsi:type="dcterms:W3CDTF">2017-09-05T11:41:00Z</dcterms:created>
  <dcterms:modified xsi:type="dcterms:W3CDTF">2017-09-05T17:27:00Z</dcterms:modified>
</cp:coreProperties>
</file>