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6286A">
        <w:rPr>
          <w:b/>
          <w:color w:val="000000"/>
          <w:u w:val="single"/>
        </w:rPr>
        <w:t>020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36286A">
        <w:rPr>
          <w:rFonts w:cs="Arial"/>
        </w:rPr>
        <w:t>que seja feito o calçamento ao redor do Matadouro Público Municipal, e nas vias que dão acesso ao mesmo, como Novo Horizonte e o loteamento Nova Sabugi.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F6D14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A5BE9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214557" w:rsidP="001A5BE9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D3164D" w:rsidRDefault="00F20A04" w:rsidP="001A5BE9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bookmarkEnd w:id="0"/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1A5BE9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690038"/>
    <w:rsid w:val="0070214D"/>
    <w:rsid w:val="0072059A"/>
    <w:rsid w:val="0074196B"/>
    <w:rsid w:val="00794F06"/>
    <w:rsid w:val="007E1D89"/>
    <w:rsid w:val="00871607"/>
    <w:rsid w:val="00887D5B"/>
    <w:rsid w:val="008D497E"/>
    <w:rsid w:val="009044FA"/>
    <w:rsid w:val="009D6520"/>
    <w:rsid w:val="00A0538E"/>
    <w:rsid w:val="00A57713"/>
    <w:rsid w:val="00A637D8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6</cp:revision>
  <cp:lastPrinted>2019-03-11T14:30:00Z</cp:lastPrinted>
  <dcterms:created xsi:type="dcterms:W3CDTF">2019-03-11T14:36:00Z</dcterms:created>
  <dcterms:modified xsi:type="dcterms:W3CDTF">2019-03-14T13:47:00Z</dcterms:modified>
</cp:coreProperties>
</file>