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B14E29">
        <w:rPr>
          <w:b/>
          <w:color w:val="000000"/>
          <w:u w:val="single"/>
        </w:rPr>
        <w:t>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042A41">
        <w:rPr>
          <w:rFonts w:cs="Arial"/>
        </w:rPr>
        <w:t>col</w:t>
      </w:r>
      <w:r w:rsidR="00B14E29">
        <w:rPr>
          <w:rFonts w:cs="Arial"/>
        </w:rPr>
        <w:t xml:space="preserve">ocado um </w:t>
      </w:r>
      <w:proofErr w:type="gramStart"/>
      <w:r w:rsidR="00B14E29">
        <w:rPr>
          <w:rFonts w:cs="Arial"/>
        </w:rPr>
        <w:t>quebra- molas</w:t>
      </w:r>
      <w:proofErr w:type="gramEnd"/>
      <w:r w:rsidR="00B14E29">
        <w:rPr>
          <w:rFonts w:cs="Arial"/>
        </w:rPr>
        <w:t xml:space="preserve"> no cruzamento das ruas Professor Antônio Carlos e Francisco Quinino de Araújo.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42A41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042A41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WILSON PEREIRA MARIZ JÚNIOR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03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2019-03-21T14:04:00Z</cp:lastPrinted>
  <dcterms:created xsi:type="dcterms:W3CDTF">2019-03-21T14:07:00Z</dcterms:created>
  <dcterms:modified xsi:type="dcterms:W3CDTF">2019-03-21T14:07:00Z</dcterms:modified>
</cp:coreProperties>
</file>