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15326">
        <w:rPr>
          <w:b/>
          <w:color w:val="000000"/>
          <w:u w:val="single"/>
        </w:rPr>
        <w:t>079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</w:t>
      </w:r>
      <w:r w:rsidR="00115326">
        <w:rPr>
          <w:rFonts w:cs="Arial"/>
        </w:rPr>
        <w:t xml:space="preserve">Municipal </w:t>
      </w:r>
      <w:r w:rsidR="00554730">
        <w:rPr>
          <w:rFonts w:cs="Arial"/>
        </w:rPr>
        <w:t>que seja</w:t>
      </w:r>
      <w:r w:rsidR="00B87ADB">
        <w:rPr>
          <w:rFonts w:cs="Arial"/>
        </w:rPr>
        <w:t xml:space="preserve"> </w:t>
      </w:r>
      <w:r w:rsidR="00115326">
        <w:rPr>
          <w:rFonts w:cs="Arial"/>
        </w:rPr>
        <w:t>colocado</w:t>
      </w:r>
      <w:r w:rsidR="00B87ADB">
        <w:rPr>
          <w:rFonts w:cs="Arial"/>
        </w:rPr>
        <w:t xml:space="preserve"> </w:t>
      </w:r>
      <w:r w:rsidR="00115326">
        <w:rPr>
          <w:rFonts w:cs="Arial"/>
        </w:rPr>
        <w:t>duas lombadas na Rua Manoel Silvano de Medeiros, sendo uma na frente da casa de Hortêncio e a outra em frente à casa de Batista do Posto</w:t>
      </w:r>
      <w:r w:rsidR="00B87ADB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15326">
        <w:rPr>
          <w:color w:val="000000"/>
        </w:rPr>
        <w:t>29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F87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2019-03-27T13:54:00Z</cp:lastPrinted>
  <dcterms:created xsi:type="dcterms:W3CDTF">2019-04-29T13:26:00Z</dcterms:created>
  <dcterms:modified xsi:type="dcterms:W3CDTF">2019-04-29T13:28:00Z</dcterms:modified>
</cp:coreProperties>
</file>