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D53CC">
        <w:rPr>
          <w:b/>
          <w:color w:val="000000"/>
          <w:u w:val="single"/>
        </w:rPr>
        <w:t>0100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5828AE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</w:t>
      </w:r>
      <w:bookmarkStart w:id="0" w:name="_GoBack"/>
      <w:r w:rsidR="00D30E99">
        <w:rPr>
          <w:rFonts w:cs="Arial"/>
        </w:rPr>
        <w:t>solicita do Poder Executivo</w:t>
      </w:r>
      <w:r w:rsidR="0093331C">
        <w:rPr>
          <w:rFonts w:cs="Arial"/>
        </w:rPr>
        <w:t xml:space="preserve"> Municipal</w:t>
      </w:r>
      <w:r w:rsidR="00ED53CC">
        <w:rPr>
          <w:rFonts w:cs="Arial"/>
        </w:rPr>
        <w:tab/>
        <w:t>, solicita que sejam feitas</w:t>
      </w:r>
      <w:r w:rsidR="00ED53CC">
        <w:rPr>
          <w:rFonts w:cs="Arial"/>
        </w:rPr>
        <w:tab/>
        <w:t>rampas de acessibilidade para cadeirantes na</w:t>
      </w:r>
      <w:r w:rsidR="00ED53CC">
        <w:rPr>
          <w:rFonts w:cs="Arial"/>
        </w:rPr>
        <w:tab/>
        <w:t xml:space="preserve"> porta principal do Mercado Públ</w:t>
      </w:r>
      <w:r w:rsidR="0086512C">
        <w:rPr>
          <w:rFonts w:cs="Arial"/>
        </w:rPr>
        <w:t>ico, bem como nas duas portas laterais.</w:t>
      </w:r>
      <w:bookmarkEnd w:id="0"/>
    </w:p>
    <w:p w:rsidR="005828AE" w:rsidRDefault="005828AE" w:rsidP="00E04E49">
      <w:pPr>
        <w:spacing w:line="360" w:lineRule="auto"/>
        <w:jc w:val="both"/>
        <w:rPr>
          <w:rFonts w:cs="Arial"/>
        </w:rPr>
      </w:pPr>
    </w:p>
    <w:p w:rsidR="0036286A" w:rsidRPr="00B35D74" w:rsidRDefault="005828AE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C451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</w:t>
      </w:r>
      <w:r w:rsidR="00112D1B">
        <w:rPr>
          <w:b/>
          <w:color w:val="000000"/>
        </w:rPr>
        <w:t xml:space="preserve">   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D5141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28AE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512C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D53CC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F70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2019-05-30T13:00:00Z</cp:lastPrinted>
  <dcterms:created xsi:type="dcterms:W3CDTF">2019-05-30T12:59:00Z</dcterms:created>
  <dcterms:modified xsi:type="dcterms:W3CDTF">2019-06-03T13:08:00Z</dcterms:modified>
</cp:coreProperties>
</file>