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0B0AA0">
        <w:rPr>
          <w:b/>
          <w:color w:val="000000"/>
          <w:u w:val="single"/>
        </w:rPr>
        <w:t>39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226BE7">
        <w:rPr>
          <w:rFonts w:cs="Arial"/>
        </w:rPr>
        <w:t xml:space="preserve"> que seja feita</w:t>
      </w:r>
      <w:r w:rsidR="000B0AA0">
        <w:rPr>
          <w:rFonts w:cs="Arial"/>
        </w:rPr>
        <w:t xml:space="preserve"> a construção de um canal para o escoamento das águas na Baixa da Coruja.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25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4C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2019-08-13T13:07:00Z</cp:lastPrinted>
  <dcterms:created xsi:type="dcterms:W3CDTF">2019-08-13T13:10:00Z</dcterms:created>
  <dcterms:modified xsi:type="dcterms:W3CDTF">2019-08-13T13:10:00Z</dcterms:modified>
</cp:coreProperties>
</file>