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C1E07">
        <w:rPr>
          <w:b/>
          <w:color w:val="000000"/>
          <w:u w:val="single"/>
        </w:rPr>
        <w:t>166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115326">
        <w:rPr>
          <w:rFonts w:cs="Arial"/>
        </w:rPr>
        <w:t xml:space="preserve">Municipal </w:t>
      </w:r>
      <w:r w:rsidR="002C1E07">
        <w:rPr>
          <w:rFonts w:cs="Arial"/>
        </w:rPr>
        <w:t xml:space="preserve">que utilize parte dos recursos da Cessão Onerosa na construção de um complexo esportivo </w:t>
      </w:r>
      <w:proofErr w:type="spellStart"/>
      <w:r w:rsidR="002C1E07">
        <w:rPr>
          <w:rFonts w:cs="Arial"/>
        </w:rPr>
        <w:t>infanto</w:t>
      </w:r>
      <w:proofErr w:type="spellEnd"/>
      <w:r w:rsidR="002C1E07">
        <w:rPr>
          <w:rFonts w:cs="Arial"/>
        </w:rPr>
        <w:t xml:space="preserve"> juvenil.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C1E07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C1E07">
        <w:rPr>
          <w:color w:val="000000"/>
        </w:rPr>
        <w:t>outubro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ANDRÉ LUIZ FERNANDES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2C1E07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A1FBC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AF6AF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24D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2019-05-08T11:57:00Z</cp:lastPrinted>
  <dcterms:created xsi:type="dcterms:W3CDTF">2019-10-24T12:25:00Z</dcterms:created>
  <dcterms:modified xsi:type="dcterms:W3CDTF">2019-10-24T12:25:00Z</dcterms:modified>
</cp:coreProperties>
</file>