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FF65C2">
        <w:rPr>
          <w:b/>
          <w:color w:val="000000"/>
          <w:u w:val="single"/>
        </w:rPr>
        <w:t>55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A4D11">
        <w:rPr>
          <w:rFonts w:cs="Arial"/>
        </w:rPr>
        <w:t>asa, solicita do Poder Executivo</w:t>
      </w:r>
      <w:r w:rsidR="001052BC">
        <w:rPr>
          <w:rFonts w:cs="Arial"/>
        </w:rPr>
        <w:t xml:space="preserve"> Municipal, que </w:t>
      </w:r>
      <w:r w:rsidR="00FF65C2">
        <w:rPr>
          <w:rFonts w:cs="Arial"/>
        </w:rPr>
        <w:t>seja feita a recuperação das estradas vicinais do município.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181AD5">
        <w:rPr>
          <w:color w:val="000000"/>
        </w:rPr>
        <w:t>22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</w:p>
    <w:p w:rsidR="00F20A04" w:rsidRDefault="00FF65C2" w:rsidP="003B6731">
      <w:pPr>
        <w:jc w:val="center"/>
        <w:rPr>
          <w:b/>
          <w:color w:val="000000"/>
        </w:rPr>
      </w:pPr>
      <w:r>
        <w:rPr>
          <w:b/>
          <w:color w:val="000000"/>
        </w:rPr>
        <w:t>MARCÍLIO DE MEDEIROS DANTAS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44F0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70CC9"/>
    <w:rsid w:val="00684708"/>
    <w:rsid w:val="00687ABC"/>
    <w:rsid w:val="00690038"/>
    <w:rsid w:val="006A4D11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273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2021-04-16T13:53:00Z</cp:lastPrinted>
  <dcterms:created xsi:type="dcterms:W3CDTF">2021-04-22T14:55:00Z</dcterms:created>
  <dcterms:modified xsi:type="dcterms:W3CDTF">2021-04-22T14:55:00Z</dcterms:modified>
</cp:coreProperties>
</file>