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EAEC3DE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AB042A">
        <w:rPr>
          <w:b/>
          <w:color w:val="000000"/>
          <w:u w:val="single"/>
        </w:rPr>
        <w:t>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2565F20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 xml:space="preserve">que </w:t>
      </w:r>
      <w:r w:rsidR="00AB042A">
        <w:rPr>
          <w:rFonts w:cs="Arial"/>
        </w:rPr>
        <w:t>faça a limpeza dos cemitérios públicos do município.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9A3F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54801014" w:rsidR="00A83134" w:rsidRDefault="00AB042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2022-04-04T13:53:00Z</cp:lastPrinted>
  <dcterms:created xsi:type="dcterms:W3CDTF">2022-04-04T14:11:00Z</dcterms:created>
  <dcterms:modified xsi:type="dcterms:W3CDTF">2022-04-04T14:11:00Z</dcterms:modified>
</cp:coreProperties>
</file>