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D7" w:rsidRDefault="00B759D7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</w:p>
    <w:p w:rsidR="00F20A04" w:rsidRDefault="00B759D7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</w:t>
      </w:r>
      <w:r w:rsidR="00F20A04"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4C131B">
        <w:rPr>
          <w:b/>
          <w:color w:val="000000"/>
          <w:u w:val="single"/>
        </w:rPr>
        <w:t>89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CB792A">
        <w:rPr>
          <w:rFonts w:cs="Arial"/>
        </w:rPr>
        <w:t>l, qu</w:t>
      </w:r>
      <w:r w:rsidR="00DE163B">
        <w:rPr>
          <w:rFonts w:cs="Arial"/>
        </w:rPr>
        <w:t>e sejam perfurados poços nas comunidades Caeira, Mossoró e Quixeré, e que sejam colocados dessalinizadores</w:t>
      </w:r>
      <w:bookmarkStart w:id="0" w:name="_GoBack"/>
      <w:bookmarkEnd w:id="0"/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4C131B">
        <w:rPr>
          <w:color w:val="000000"/>
        </w:rPr>
        <w:t>03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4C131B">
        <w:rPr>
          <w:color w:val="000000"/>
        </w:rPr>
        <w:t>setembro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4C131B" w:rsidP="0084012D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0149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52CF9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759D7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163B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C8453-7274-42F9-8737-55FA406E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2025-08-27T22:16:00Z</cp:lastPrinted>
  <dcterms:created xsi:type="dcterms:W3CDTF">2025-09-08T12:54:00Z</dcterms:created>
  <dcterms:modified xsi:type="dcterms:W3CDTF">2025-09-08T12:54:00Z</dcterms:modified>
</cp:coreProperties>
</file>