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3F0BA9">
        <w:rPr>
          <w:b/>
          <w:color w:val="000000"/>
          <w:u w:val="single"/>
        </w:rPr>
        <w:t>CAÇÃO Nº 077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 xml:space="preserve">que </w:t>
      </w:r>
      <w:r w:rsidR="003F0BA9">
        <w:rPr>
          <w:rFonts w:cs="Arial"/>
        </w:rPr>
        <w:t>faça a aquisição dentro dos tramites legais, energia solar (renovável) para o município (Prefeitura), no intuito de ajudar na economia da energia convencional, possibilitando ao município que climatize os prédios públicos, que ainda não foram climatizados, como prefeitura, ginásio, secretarias e demais repartições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3F0BA9">
        <w:rPr>
          <w:color w:val="000000"/>
        </w:rPr>
        <w:t>10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81C70">
        <w:rPr>
          <w:color w:val="000000"/>
        </w:rPr>
        <w:t>agosto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F0BA9">
        <w:rPr>
          <w:b/>
          <w:color w:val="000000"/>
        </w:rPr>
        <w:t>BRAZ ROBSON DE MEDEIROS BRITO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 </w:t>
      </w:r>
      <w:bookmarkStart w:id="0" w:name="_GoBack"/>
      <w:bookmarkEnd w:id="0"/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9B93-357D-4152-B825-49F3A7BD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2023-08-10T12:21:00Z</dcterms:created>
  <dcterms:modified xsi:type="dcterms:W3CDTF">2023-08-10T12:21:00Z</dcterms:modified>
</cp:coreProperties>
</file>