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7C0288">
        <w:rPr>
          <w:b/>
          <w:color w:val="000000"/>
          <w:u w:val="single"/>
        </w:rPr>
        <w:t>CAÇÃO Nº 099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bookmarkStart w:id="0" w:name="_GoBack"/>
      <w:r w:rsidR="007C0288">
        <w:rPr>
          <w:rFonts w:cs="Arial"/>
        </w:rPr>
        <w:t>a aquisição de internet gratuita para as comunidades rurais que tem estrutura de Vilas: Cachos, Caeira, Caiçaras, Acampamento, Jerusalém e demais.</w:t>
      </w:r>
      <w:bookmarkEnd w:id="0"/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F3106">
        <w:rPr>
          <w:color w:val="000000"/>
        </w:rPr>
        <w:t>22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7C0288" w:rsidP="007C231D">
      <w:pPr>
        <w:jc w:val="center"/>
        <w:rPr>
          <w:color w:val="000000"/>
        </w:rPr>
      </w:pPr>
      <w:r>
        <w:rPr>
          <w:b/>
          <w:color w:val="000000"/>
        </w:rPr>
        <w:t>BRAZ ROBSON DE MEDEIROS BRITO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1EA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46821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47243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0288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3291-8D9C-4C6E-95B5-79776660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2023-11-22T13:03:00Z</cp:lastPrinted>
  <dcterms:created xsi:type="dcterms:W3CDTF">2023-11-22T14:05:00Z</dcterms:created>
  <dcterms:modified xsi:type="dcterms:W3CDTF">2023-11-29T11:36:00Z</dcterms:modified>
</cp:coreProperties>
</file>