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856359">
        <w:rPr>
          <w:b/>
          <w:color w:val="000000"/>
          <w:u w:val="single"/>
        </w:rPr>
        <w:t>058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D146E9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856359">
        <w:rPr>
          <w:color w:val="000000"/>
        </w:rPr>
        <w:t xml:space="preserve"> do Poder Executivo Municipal, que seja feita a doação de um terreno para a Igreja Batista Viva, para a construção de sua sede.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56359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FA6C22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56359"/>
    <w:rsid w:val="00867468"/>
    <w:rsid w:val="00871607"/>
    <w:rsid w:val="008859B0"/>
    <w:rsid w:val="00887D5B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F2B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2019-07-12T12:40:00Z</cp:lastPrinted>
  <dcterms:created xsi:type="dcterms:W3CDTF">2019-07-12T12:58:00Z</dcterms:created>
  <dcterms:modified xsi:type="dcterms:W3CDTF">2019-07-12T12:58:00Z</dcterms:modified>
</cp:coreProperties>
</file>