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20B5D">
        <w:rPr>
          <w:b/>
          <w:color w:val="000000"/>
          <w:u w:val="single"/>
        </w:rPr>
        <w:t>08</w:t>
      </w:r>
      <w:r w:rsidR="00911F53">
        <w:rPr>
          <w:b/>
          <w:color w:val="000000"/>
          <w:u w:val="single"/>
        </w:rPr>
        <w:t>6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E5227E" w:rsidRPr="00920B5D" w:rsidRDefault="0084136E" w:rsidP="00920B5D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r w:rsidR="00F5234B">
        <w:rPr>
          <w:color w:val="000000"/>
        </w:rPr>
        <w:t>Ex.</w:t>
      </w:r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0C6D91">
        <w:rPr>
          <w:color w:val="000000"/>
        </w:rPr>
        <w:t>io desta casa, requer que sej</w:t>
      </w:r>
      <w:r w:rsidR="00911F53">
        <w:rPr>
          <w:color w:val="000000"/>
        </w:rPr>
        <w:t>a enviado</w:t>
      </w:r>
      <w:r w:rsidR="00920B5D">
        <w:rPr>
          <w:color w:val="000000"/>
        </w:rPr>
        <w:t xml:space="preserve"> ofício ao Poder Executivo municipal, solicitando providências a respeito dos meninos que andam empinando bicicletas na praça pública, correndo o risco de atropelar crianças menores e idosos.</w:t>
      </w:r>
      <w:bookmarkStart w:id="0" w:name="_GoBack"/>
      <w:bookmarkEnd w:id="0"/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20B5D">
        <w:rPr>
          <w:color w:val="000000"/>
        </w:rPr>
        <w:t>25</w:t>
      </w:r>
      <w:r w:rsidR="00E04E49">
        <w:rPr>
          <w:color w:val="000000"/>
        </w:rPr>
        <w:t xml:space="preserve"> de </w:t>
      </w:r>
      <w:r w:rsidR="00920B5D">
        <w:rPr>
          <w:color w:val="000000"/>
        </w:rPr>
        <w:t>novembro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525E"/>
    <w:rsid w:val="000C6D91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47A42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B0E1E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10F2"/>
    <w:rsid w:val="009044FA"/>
    <w:rsid w:val="00911F53"/>
    <w:rsid w:val="00920B5D"/>
    <w:rsid w:val="00984143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5234B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6E0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2019-08-29T14:22:00Z</cp:lastPrinted>
  <dcterms:created xsi:type="dcterms:W3CDTF">2019-11-25T13:57:00Z</dcterms:created>
  <dcterms:modified xsi:type="dcterms:W3CDTF">2019-11-25T13:57:00Z</dcterms:modified>
</cp:coreProperties>
</file>