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5CADDC03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8F5820">
        <w:rPr>
          <w:b/>
          <w:u w:val="single"/>
        </w:rPr>
        <w:t>1</w:t>
      </w:r>
      <w:r w:rsidR="0090012A">
        <w:rPr>
          <w:b/>
          <w:u w:val="single"/>
        </w:rPr>
        <w:t>6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7CAC3468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</w:t>
      </w:r>
      <w:r w:rsidR="0090012A">
        <w:t xml:space="preserve">o Senador </w:t>
      </w:r>
      <w:proofErr w:type="spellStart"/>
      <w:r w:rsidR="0090012A">
        <w:t>Eann</w:t>
      </w:r>
      <w:proofErr w:type="spellEnd"/>
      <w:r w:rsidR="0090012A">
        <w:t xml:space="preserve"> </w:t>
      </w:r>
      <w:proofErr w:type="spellStart"/>
      <w:r w:rsidR="0090012A">
        <w:t>Styvenson</w:t>
      </w:r>
      <w:proofErr w:type="spellEnd"/>
      <w:r w:rsidR="0090012A">
        <w:t xml:space="preserve"> Valentim Mendes, solicitando a cobertura do Ginásio de Esportes </w:t>
      </w:r>
      <w:proofErr w:type="spellStart"/>
      <w:r w:rsidR="0090012A">
        <w:t>Ivonilson</w:t>
      </w:r>
      <w:proofErr w:type="spellEnd"/>
      <w:r w:rsidR="0090012A">
        <w:t xml:space="preserve"> Cavalcante</w:t>
      </w:r>
      <w:r w:rsidR="005F491F">
        <w:t>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2EC3B15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55F11">
        <w:rPr>
          <w:color w:val="000000"/>
        </w:rPr>
        <w:t>13</w:t>
      </w:r>
      <w:r w:rsidR="001D23E8">
        <w:rPr>
          <w:color w:val="000000"/>
        </w:rPr>
        <w:t xml:space="preserve"> de </w:t>
      </w:r>
      <w:r w:rsidR="00B55F11">
        <w:rPr>
          <w:color w:val="000000"/>
        </w:rPr>
        <w:t>abril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2D4D9FB1" w:rsidR="00F20A04" w:rsidRPr="001228E5" w:rsidRDefault="00B55F1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14:paraId="0F5A4C77" w14:textId="0AB83E34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2022-04-13T13:45:00Z</cp:lastPrinted>
  <dcterms:created xsi:type="dcterms:W3CDTF">2022-04-13T13:47:00Z</dcterms:created>
  <dcterms:modified xsi:type="dcterms:W3CDTF">2022-04-13T13:47:00Z</dcterms:modified>
</cp:coreProperties>
</file>