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300BE3">
        <w:rPr>
          <w:b/>
          <w:u w:val="single"/>
        </w:rPr>
        <w:t>21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300BE3">
        <w:t xml:space="preserve"> à mesa, nos termos regimentais, que seja oficiado ao Executivo Municipal para que envie a esta Casa Legislativa, Projeto de Lei para que seja implementado o Piso Salarial dos Profissionais de Enfermagem, conforme a Lei 14.434, de 04 de agosto de 2022, e a Emenda Constitucional nº 124, de 14 de julho de 2022. Ao mesmo tempo que seja adequado a Lei Orçamentária Anual (LOA), com abertura de créditos suplementares, tendo em vista os recursos recebidos do Governo Federal de acordo com a Portaria do Ministério da Saúde e a Emenda Constitucional nº 127, de 22 de dezembro, para efetuar o pagamento do Piso Salarial da Enfermagem. Segue em anexo indicação do projeto de lei</w:t>
      </w:r>
      <w:r w:rsidR="00491500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00BE3">
        <w:rPr>
          <w:color w:val="000000"/>
        </w:rPr>
        <w:t>29</w:t>
      </w:r>
      <w:r w:rsidR="001D23E8">
        <w:rPr>
          <w:color w:val="000000"/>
        </w:rPr>
        <w:t xml:space="preserve"> de </w:t>
      </w:r>
      <w:r w:rsidR="002D3519">
        <w:rPr>
          <w:color w:val="000000"/>
        </w:rPr>
        <w:t>maio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300BE3" w:rsidP="00F20A04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D3519"/>
    <w:rsid w:val="002F36F7"/>
    <w:rsid w:val="00300BE3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2023-05-18T12:38:00Z</cp:lastPrinted>
  <dcterms:created xsi:type="dcterms:W3CDTF">2023-05-29T12:36:00Z</dcterms:created>
  <dcterms:modified xsi:type="dcterms:W3CDTF">2023-05-29T12:36:00Z</dcterms:modified>
</cp:coreProperties>
</file>