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8317A7">
        <w:rPr>
          <w:b/>
          <w:u w:val="single"/>
        </w:rPr>
        <w:t>31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317A7">
        <w:t>ao Governo do Estado e a EMATER</w:t>
      </w:r>
      <w:r w:rsidR="00956BB6">
        <w:t xml:space="preserve">, solicitando </w:t>
      </w:r>
      <w:r w:rsidR="007C7AEB">
        <w:t>qu</w:t>
      </w:r>
      <w:r w:rsidR="008317A7">
        <w:t>e seja tomada providência quanto ao sistema de emissão de GTA</w:t>
      </w:r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A1DE3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8317A7" w:rsidP="00F20A04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C7AEB"/>
    <w:rsid w:val="007D082C"/>
    <w:rsid w:val="007D74F1"/>
    <w:rsid w:val="007F41E3"/>
    <w:rsid w:val="007F55A0"/>
    <w:rsid w:val="008317A7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A1DE3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2023-08-16T11:42:00Z</cp:lastPrinted>
  <dcterms:created xsi:type="dcterms:W3CDTF">2023-08-16T12:26:00Z</dcterms:created>
  <dcterms:modified xsi:type="dcterms:W3CDTF">2023-08-16T12:26:00Z</dcterms:modified>
</cp:coreProperties>
</file>