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F45C9E">
        <w:rPr>
          <w:b/>
          <w:u w:val="single"/>
        </w:rPr>
        <w:t xml:space="preserve"> 002</w:t>
      </w:r>
      <w:r w:rsidR="00F67975">
        <w:rPr>
          <w:b/>
          <w:u w:val="single"/>
        </w:rPr>
        <w:t>/</w:t>
      </w:r>
      <w:r w:rsidR="00EB3DB1">
        <w:rPr>
          <w:b/>
          <w:color w:val="000000" w:themeColor="text1"/>
          <w:u w:val="single"/>
        </w:rPr>
        <w:t>2024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F45C9E">
        <w:t>ao Governo do Estado, solicitando a colocação de uma faixa de pedestre de lado da igreja matriz de São João Batista, juntamente com um quebra-molas, outra faixa de pedestre na Rua. Padre Joaquim Félix em frente à residência de Adir Dantas e outra faixa de pedestre na Av. Honório Maciel em frente à Loja Cia. do Cimento</w:t>
      </w:r>
      <w:r w:rsidR="00BE648B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BE648B">
        <w:rPr>
          <w:color w:val="000000"/>
        </w:rPr>
        <w:t>2</w:t>
      </w:r>
      <w:r w:rsidR="00F45C9E">
        <w:rPr>
          <w:color w:val="000000"/>
        </w:rPr>
        <w:t>3</w:t>
      </w:r>
      <w:r w:rsidR="001D23E8">
        <w:rPr>
          <w:color w:val="000000"/>
        </w:rPr>
        <w:t xml:space="preserve"> de </w:t>
      </w:r>
      <w:r w:rsidR="00EB3DB1">
        <w:rPr>
          <w:color w:val="000000"/>
        </w:rPr>
        <w:t>fevereiro de 2024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F45C9E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  <w:bookmarkStart w:id="0" w:name="_GoBack"/>
      <w:bookmarkEnd w:id="0"/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45C9E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2021-09-08T16:53:00Z</cp:lastPrinted>
  <dcterms:created xsi:type="dcterms:W3CDTF">2024-02-23T12:54:00Z</dcterms:created>
  <dcterms:modified xsi:type="dcterms:W3CDTF">2024-02-23T12:54:00Z</dcterms:modified>
</cp:coreProperties>
</file>