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C71E26">
        <w:rPr>
          <w:b/>
          <w:u w:val="single"/>
        </w:rPr>
        <w:t xml:space="preserve"> 017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C71E26">
        <w:t>io a Câmara Municipal de Vereadores, solicitando que o carro que pertence a Câmara, seja adesivados e devidamente identificado</w:t>
      </w:r>
      <w:bookmarkStart w:id="0" w:name="_GoBack"/>
      <w:bookmarkEnd w:id="0"/>
      <w:r w:rsidR="00224D4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71E26">
        <w:rPr>
          <w:color w:val="000000"/>
        </w:rPr>
        <w:t>26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D777F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2025-03-26T13:47:00Z</dcterms:created>
  <dcterms:modified xsi:type="dcterms:W3CDTF">2025-03-26T13:47:00Z</dcterms:modified>
</cp:coreProperties>
</file>